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9F" w:rsidRPr="0006689F" w:rsidRDefault="0006689F" w:rsidP="0006689F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r w:rsidRPr="0006689F">
        <w:rPr>
          <w:b/>
          <w:bCs/>
          <w:kern w:val="36"/>
          <w:szCs w:val="28"/>
        </w:rPr>
        <w:t xml:space="preserve">Профилактика пожаров при эксплуатации электрических приборов, электронагревательных приборов </w:t>
      </w:r>
    </w:p>
    <w:p w:rsidR="0006689F" w:rsidRDefault="0006689F" w:rsidP="0006689F">
      <w:pPr>
        <w:ind w:firstLine="567"/>
        <w:jc w:val="both"/>
        <w:rPr>
          <w:szCs w:val="28"/>
        </w:rPr>
      </w:pPr>
      <w:r>
        <w:rPr>
          <w:szCs w:val="28"/>
        </w:rPr>
        <w:t>На территории Республики Марий Эл и Моркинском муниципальном районе в частности с начала года регистрируется рост числа пожаров. Больше всего пожаров произошло в результате загорания кабелей и проводов, причинами которых являются: устаревшая проводка или ее неисправность, перепады напряжения в электросети, а также превышение подаваемой на электропроводку  мощности электроприборов над допустимой. В общей сложности в жилом секторе по электрическим причинам произошло более 120 пожаров, на которых погибло 5 человек, в том числе 2 ребенка и 4 человека травмировано.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 xml:space="preserve"> Чтобы избежать трагедии, вам предлагается выполнить следующие мероприятия. 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 xml:space="preserve">— отремонтируйте электропроводку, неисправные выключатели, розетки; 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 xml:space="preserve">— отопительные электрические приборы, плиты содержите в исправном состоянии подальше от штор и мебели на несгораемых подставках; 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 xml:space="preserve">— не допускайте включение в одну сеть электроприборов повышенной мощности, это приводит к перегрузке в электросети; 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>— не применяйте самодельные электронагревательные приборы;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 xml:space="preserve">— перед уходом из дома проверяйте выключение газового и электрического оборудования; 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 xml:space="preserve">— будьте внимательны к детям, не оставляйте малышей без присмотра; 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>— курит</w:t>
      </w:r>
      <w:r>
        <w:rPr>
          <w:szCs w:val="28"/>
        </w:rPr>
        <w:t>е</w:t>
      </w:r>
      <w:r w:rsidRPr="0006689F">
        <w:rPr>
          <w:szCs w:val="28"/>
        </w:rPr>
        <w:t xml:space="preserve"> в строго отведенных местах. Напоминаем, что курение в постели, особенно в нетрезвом виде, часто приводит к пожару, причина которого – непотушенный окурок; 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>— желательно иметь в доме средства первичного пожаротушения (огнетушитель).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>Не допускается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 xml:space="preserve">В соответствии с требованиями правил пожарной безопасности при эксплуатации </w:t>
      </w:r>
      <w:r w:rsidR="003E7F04">
        <w:rPr>
          <w:szCs w:val="28"/>
        </w:rPr>
        <w:t>электроустановок запрещается</w:t>
      </w:r>
      <w:r w:rsidRPr="0006689F">
        <w:rPr>
          <w:szCs w:val="28"/>
        </w:rPr>
        <w:t>:</w:t>
      </w:r>
    </w:p>
    <w:p w:rsidR="0006689F" w:rsidRPr="0006689F" w:rsidRDefault="003E7F04" w:rsidP="0006689F">
      <w:pPr>
        <w:ind w:firstLine="567"/>
        <w:jc w:val="both"/>
        <w:rPr>
          <w:szCs w:val="28"/>
        </w:rPr>
      </w:pPr>
      <w:r>
        <w:rPr>
          <w:szCs w:val="28"/>
        </w:rPr>
        <w:t xml:space="preserve">• </w:t>
      </w:r>
      <w:r w:rsidR="0006689F" w:rsidRPr="0006689F">
        <w:rPr>
          <w:szCs w:val="28"/>
        </w:rPr>
        <w:t>эксплуатировать электропровода и кабели с поврежденной или потерявшей защитные свойства изоляцией;</w:t>
      </w:r>
    </w:p>
    <w:p w:rsidR="0006689F" w:rsidRPr="0006689F" w:rsidRDefault="00E82A89" w:rsidP="0006689F">
      <w:pPr>
        <w:ind w:firstLine="567"/>
        <w:jc w:val="both"/>
        <w:rPr>
          <w:szCs w:val="28"/>
        </w:rPr>
      </w:pPr>
      <w:r>
        <w:rPr>
          <w:szCs w:val="28"/>
        </w:rPr>
        <w:t xml:space="preserve">• </w:t>
      </w:r>
      <w:r w:rsidR="0006689F" w:rsidRPr="0006689F">
        <w:rPr>
          <w:szCs w:val="28"/>
        </w:rPr>
        <w:t xml:space="preserve">пользоваться поврежденными розетками, рубильниками, другими </w:t>
      </w:r>
      <w:proofErr w:type="spellStart"/>
      <w:r w:rsidR="0006689F" w:rsidRPr="0006689F">
        <w:rPr>
          <w:szCs w:val="28"/>
        </w:rPr>
        <w:t>электроустановочными</w:t>
      </w:r>
      <w:proofErr w:type="spellEnd"/>
      <w:r w:rsidR="0006689F" w:rsidRPr="0006689F">
        <w:rPr>
          <w:szCs w:val="28"/>
        </w:rPr>
        <w:t xml:space="preserve"> изделиями;</w:t>
      </w:r>
    </w:p>
    <w:p w:rsidR="0006689F" w:rsidRPr="0006689F" w:rsidRDefault="00E82A89" w:rsidP="0006689F">
      <w:pPr>
        <w:ind w:firstLine="567"/>
        <w:jc w:val="both"/>
        <w:rPr>
          <w:szCs w:val="28"/>
        </w:rPr>
      </w:pPr>
      <w:r>
        <w:rPr>
          <w:szCs w:val="28"/>
        </w:rPr>
        <w:t xml:space="preserve">• </w:t>
      </w:r>
      <w:r w:rsidR="0006689F" w:rsidRPr="0006689F">
        <w:rPr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06689F" w:rsidRPr="0006689F">
        <w:rPr>
          <w:szCs w:val="28"/>
        </w:rPr>
        <w:t>рассеивателями</w:t>
      </w:r>
      <w:proofErr w:type="spellEnd"/>
      <w:r w:rsidR="0006689F" w:rsidRPr="0006689F">
        <w:rPr>
          <w:szCs w:val="28"/>
        </w:rPr>
        <w:t>), предусмотренными конструкцией светильника;</w:t>
      </w:r>
    </w:p>
    <w:p w:rsidR="0006689F" w:rsidRPr="0006689F" w:rsidRDefault="00E82A89" w:rsidP="0006689F">
      <w:pPr>
        <w:ind w:firstLine="567"/>
        <w:jc w:val="both"/>
        <w:rPr>
          <w:szCs w:val="28"/>
        </w:rPr>
      </w:pPr>
      <w:r>
        <w:rPr>
          <w:szCs w:val="28"/>
        </w:rPr>
        <w:t xml:space="preserve">• </w:t>
      </w:r>
      <w:r w:rsidR="0006689F" w:rsidRPr="0006689F">
        <w:rPr>
          <w:szCs w:val="28"/>
        </w:rPr>
        <w:t xml:space="preserve">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06689F" w:rsidRPr="0006689F" w:rsidRDefault="00E82A89" w:rsidP="0006689F">
      <w:pPr>
        <w:ind w:firstLine="567"/>
        <w:jc w:val="both"/>
        <w:rPr>
          <w:szCs w:val="28"/>
        </w:rPr>
      </w:pPr>
      <w:r>
        <w:rPr>
          <w:szCs w:val="28"/>
        </w:rPr>
        <w:t xml:space="preserve">• </w:t>
      </w:r>
      <w:r w:rsidR="0006689F" w:rsidRPr="0006689F">
        <w:rPr>
          <w:szCs w:val="28"/>
        </w:rPr>
        <w:t xml:space="preserve">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>• —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06689F" w:rsidRPr="0006689F" w:rsidRDefault="00E82A89" w:rsidP="0006689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• </w:t>
      </w:r>
      <w:r w:rsidR="0006689F" w:rsidRPr="0006689F">
        <w:rPr>
          <w:szCs w:val="28"/>
        </w:rPr>
        <w:t xml:space="preserve"> использовать электроприборы не соответствующие требованиям инструкций организаций-изготовителей, имеющие неисправности, которые могут привести к пожару.</w:t>
      </w:r>
    </w:p>
    <w:p w:rsidR="0006689F" w:rsidRPr="0006689F" w:rsidRDefault="00E82A89" w:rsidP="0006689F">
      <w:pPr>
        <w:ind w:firstLine="567"/>
        <w:jc w:val="both"/>
        <w:rPr>
          <w:szCs w:val="28"/>
        </w:rPr>
      </w:pPr>
      <w:r>
        <w:rPr>
          <w:szCs w:val="28"/>
        </w:rPr>
        <w:t xml:space="preserve">• </w:t>
      </w:r>
      <w:r w:rsidR="0006689F" w:rsidRPr="0006689F">
        <w:rPr>
          <w:szCs w:val="28"/>
        </w:rPr>
        <w:t xml:space="preserve"> использовать электроприборы с электропроводами и кабелями, у которых повреждена или потеряла защитные свойства изоляция.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>Нередко сами владельцы виновны в перегрузках электросети. Они подключают к одной подающей ветке слишком много оборудования, используют удлинители с неподходящим сечением проводов, не бережно относятся к электрооборудованию. Результат – короткое замыкание или перегрузки электросети. Отсюда правило третье и правило четвертое:</w:t>
      </w:r>
    </w:p>
    <w:p w:rsidR="0006689F" w:rsidRP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>• Никогда не подключайте к одной розетке более одного электроприбора.</w:t>
      </w:r>
    </w:p>
    <w:p w:rsidR="0006689F" w:rsidRDefault="0006689F" w:rsidP="0006689F">
      <w:pPr>
        <w:ind w:firstLine="567"/>
        <w:jc w:val="both"/>
        <w:rPr>
          <w:szCs w:val="28"/>
        </w:rPr>
      </w:pPr>
      <w:r w:rsidRPr="0006689F">
        <w:rPr>
          <w:szCs w:val="28"/>
        </w:rPr>
        <w:t xml:space="preserve">• Не применяйте </w:t>
      </w:r>
      <w:r w:rsidR="00E82A89" w:rsidRPr="0006689F">
        <w:rPr>
          <w:szCs w:val="28"/>
        </w:rPr>
        <w:t>удлин</w:t>
      </w:r>
      <w:r w:rsidR="00E82A89">
        <w:rPr>
          <w:szCs w:val="28"/>
        </w:rPr>
        <w:t>и</w:t>
      </w:r>
      <w:r w:rsidR="00E82A89" w:rsidRPr="0006689F">
        <w:rPr>
          <w:szCs w:val="28"/>
        </w:rPr>
        <w:t>телей</w:t>
      </w:r>
      <w:r w:rsidRPr="0006689F">
        <w:rPr>
          <w:szCs w:val="28"/>
        </w:rPr>
        <w:t xml:space="preserve"> сомнительного качества, не ознакомившись с их характеристиками.</w:t>
      </w:r>
    </w:p>
    <w:p w:rsidR="00E82A89" w:rsidRDefault="00E82A89" w:rsidP="0006689F">
      <w:pPr>
        <w:ind w:firstLine="567"/>
        <w:jc w:val="both"/>
        <w:rPr>
          <w:szCs w:val="28"/>
        </w:rPr>
      </w:pPr>
      <w:r>
        <w:rPr>
          <w:szCs w:val="28"/>
        </w:rPr>
        <w:t>В целях снижения количества пожаров Постановлением Правительства Республики Марий Эл от 6 марта 2015 года №100 установлен порядок возмещения многодетным семьям расходов на проведение работ по ремонту электрооборудования и (или) печей и дымоходов, не отвечающих требованиям пожарной безопасности. Программа позволяет вернуть до 15 тысяч рублей, потраченных на услуги электрика или печника, имеющего лицензию на проведение работ по ремонту печей или замене электропроводки.  Для участия в данной программе необходимо заявиться в администрацию городского или сельского поселения.</w:t>
      </w:r>
    </w:p>
    <w:p w:rsidR="00E82A89" w:rsidRPr="0006689F" w:rsidRDefault="00E82A89" w:rsidP="0006689F">
      <w:pPr>
        <w:ind w:firstLine="567"/>
        <w:jc w:val="both"/>
        <w:rPr>
          <w:szCs w:val="28"/>
        </w:rPr>
      </w:pPr>
      <w:r>
        <w:rPr>
          <w:szCs w:val="28"/>
        </w:rPr>
        <w:t>Также после внесения изменений в указанное постановление возможно получить возмещение затрат на приобретение автономных пожарных извещателей для их самостоятельной установки в жилых помещениях. Максимальная сумма возврата – 700 рублей.</w:t>
      </w:r>
    </w:p>
    <w:p w:rsidR="008D27D6" w:rsidRPr="0006689F" w:rsidRDefault="008D27D6" w:rsidP="0006689F">
      <w:pPr>
        <w:jc w:val="both"/>
        <w:rPr>
          <w:szCs w:val="28"/>
        </w:rPr>
      </w:pPr>
    </w:p>
    <w:sectPr w:rsidR="008D27D6" w:rsidRPr="0006689F" w:rsidSect="0030091D">
      <w:pgSz w:w="11906" w:h="16838"/>
      <w:pgMar w:top="678" w:right="849" w:bottom="425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8DE"/>
    <w:multiLevelType w:val="multilevel"/>
    <w:tmpl w:val="66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6689F"/>
    <w:rsid w:val="0006689F"/>
    <w:rsid w:val="0030091D"/>
    <w:rsid w:val="003C15F7"/>
    <w:rsid w:val="003E7F04"/>
    <w:rsid w:val="0054708E"/>
    <w:rsid w:val="008171DB"/>
    <w:rsid w:val="008D27D6"/>
    <w:rsid w:val="00AD30D1"/>
    <w:rsid w:val="00C20AD2"/>
    <w:rsid w:val="00E8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E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08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708E"/>
    <w:pPr>
      <w:keepNext/>
      <w:outlineLvl w:val="1"/>
    </w:pPr>
    <w:rPr>
      <w:kern w:val="20"/>
      <w:szCs w:val="20"/>
    </w:rPr>
  </w:style>
  <w:style w:type="paragraph" w:styleId="4">
    <w:name w:val="heading 4"/>
    <w:basedOn w:val="a"/>
    <w:next w:val="a"/>
    <w:link w:val="40"/>
    <w:qFormat/>
    <w:rsid w:val="0054708E"/>
    <w:pPr>
      <w:keepNext/>
      <w:jc w:val="both"/>
      <w:outlineLvl w:val="3"/>
    </w:pPr>
    <w:rPr>
      <w:szCs w:val="20"/>
    </w:rPr>
  </w:style>
  <w:style w:type="paragraph" w:styleId="8">
    <w:name w:val="heading 8"/>
    <w:basedOn w:val="a"/>
    <w:next w:val="a"/>
    <w:link w:val="80"/>
    <w:qFormat/>
    <w:rsid w:val="0054708E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08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4708E"/>
    <w:rPr>
      <w:kern w:val="20"/>
      <w:sz w:val="28"/>
    </w:rPr>
  </w:style>
  <w:style w:type="character" w:customStyle="1" w:styleId="40">
    <w:name w:val="Заголовок 4 Знак"/>
    <w:basedOn w:val="a0"/>
    <w:link w:val="4"/>
    <w:rsid w:val="0054708E"/>
    <w:rPr>
      <w:sz w:val="28"/>
    </w:rPr>
  </w:style>
  <w:style w:type="character" w:customStyle="1" w:styleId="80">
    <w:name w:val="Заголовок 8 Знак"/>
    <w:basedOn w:val="a0"/>
    <w:link w:val="8"/>
    <w:rsid w:val="0054708E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4708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54708E"/>
    <w:rPr>
      <w:b/>
      <w:sz w:val="32"/>
    </w:rPr>
  </w:style>
  <w:style w:type="paragraph" w:styleId="a5">
    <w:name w:val="No Spacing"/>
    <w:uiPriority w:val="1"/>
    <w:qFormat/>
    <w:rsid w:val="0054708E"/>
    <w:rPr>
      <w:sz w:val="28"/>
      <w:szCs w:val="24"/>
    </w:rPr>
  </w:style>
  <w:style w:type="character" w:styleId="a6">
    <w:name w:val="Hyperlink"/>
    <w:basedOn w:val="a0"/>
    <w:uiPriority w:val="99"/>
    <w:semiHidden/>
    <w:unhideWhenUsed/>
    <w:rsid w:val="000668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E9C213A7E8274AA073588C33544BB9" ma:contentTypeVersion="2" ma:contentTypeDescription="Создание документа." ma:contentTypeScope="" ma:versionID="7d2b742b37bbfa697911f15a589e53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52a5f8-520b-43bd-81e2-e370da7887bc" targetNamespace="http://schemas.microsoft.com/office/2006/metadata/properties" ma:root="true" ma:fieldsID="4a5c46675530636d2259154c3d417924" ns2:_="" ns3:_="" ns4:_="">
    <xsd:import namespace="57504d04-691e-4fc4-8f09-4f19fdbe90f6"/>
    <xsd:import namespace="6d7c22ec-c6a4-4777-88aa-bc3c76ac660e"/>
    <xsd:import namespace="8152a5f8-520b-43bd-81e2-e370da7887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a5f8-520b-43bd-81e2-e370da7887b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Памят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территории Республики Марий Эл и Моркинском муниципальном районе в частности с начала года регистрируется рост числа пожаров</_x041e__x043f__x0438__x0441__x0430__x043d__x0438__x0435_>
    <_x041f__x0430__x043f__x043a__x0430_ xmlns="8152a5f8-520b-43bd-81e2-e370da7887bc">Памятка</_x041f__x0430__x043f__x043a__x0430_>
    <_dlc_DocId xmlns="57504d04-691e-4fc4-8f09-4f19fdbe90f6">XXJ7TYMEEKJ2-6366-20</_dlc_DocId>
    <_dlc_DocIdUrl xmlns="57504d04-691e-4fc4-8f09-4f19fdbe90f6">
      <Url>https://vip.gov.mari.ru/morki/semisola/_layouts/DocIdRedir.aspx?ID=XXJ7TYMEEKJ2-6366-20</Url>
      <Description>XXJ7TYMEEKJ2-6366-20</Description>
    </_dlc_DocIdUrl>
  </documentManagement>
</p:properties>
</file>

<file path=customXml/itemProps1.xml><?xml version="1.0" encoding="utf-8"?>
<ds:datastoreItem xmlns:ds="http://schemas.openxmlformats.org/officeDocument/2006/customXml" ds:itemID="{A634D8D6-BABE-4AE8-8F36-F171784E152E}"/>
</file>

<file path=customXml/itemProps2.xml><?xml version="1.0" encoding="utf-8"?>
<ds:datastoreItem xmlns:ds="http://schemas.openxmlformats.org/officeDocument/2006/customXml" ds:itemID="{A3BDF1D3-19C3-4311-AF16-5DD5D5396F61}"/>
</file>

<file path=customXml/itemProps3.xml><?xml version="1.0" encoding="utf-8"?>
<ds:datastoreItem xmlns:ds="http://schemas.openxmlformats.org/officeDocument/2006/customXml" ds:itemID="{E90955E7-B612-4B7D-A86E-8F2EAFD75694}"/>
</file>

<file path=customXml/itemProps4.xml><?xml version="1.0" encoding="utf-8"?>
<ds:datastoreItem xmlns:ds="http://schemas.openxmlformats.org/officeDocument/2006/customXml" ds:itemID="{3166E4CB-95B7-444A-8288-F5276356D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пожаров при эксплуатации электрических приборов, электронагревательных приборов </dc:title>
  <dc:subject/>
  <dc:creator>Эколог</dc:creator>
  <cp:keywords/>
  <dc:description/>
  <cp:lastModifiedBy>Эколог</cp:lastModifiedBy>
  <cp:revision>2</cp:revision>
  <dcterms:created xsi:type="dcterms:W3CDTF">2019-08-02T12:11:00Z</dcterms:created>
  <dcterms:modified xsi:type="dcterms:W3CDTF">2019-08-02T12:48:00Z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0x01010082E9C213A7E8274AA073588C33544BB9</vt:lpwstr>
  </property>
  <property fmtid="{D5CDD505-2E9C-101B-9397-08002B2CF9AE}" pid="3" name="_dlc_DocIdItemGuid">
    <vt:lpwstr>087769fb-ee57-4e20-bc69-9795ffd351e2</vt:lpwstr>
  </property>
</Properties>
</file>